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0B1BB9">
        <w:rPr>
          <w:sz w:val="28"/>
        </w:rPr>
        <w:t>410</w:t>
      </w:r>
      <w:r w:rsidR="008C5365">
        <w:rPr>
          <w:sz w:val="28"/>
        </w:rPr>
        <w:t>-2202</w:t>
      </w:r>
      <w:r>
        <w:rPr>
          <w:sz w:val="28"/>
        </w:rPr>
        <w:t>/2024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УИД</w:t>
      </w:r>
      <w:r w:rsidRPr="005C3FC8">
        <w:t xml:space="preserve"> </w:t>
      </w:r>
      <w:r w:rsidRPr="000B1BB9" w:rsidR="000B1BB9">
        <w:rPr>
          <w:sz w:val="28"/>
        </w:rPr>
        <w:t>86MS0010-01-2024-001669-83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ED7CA7" w:rsidP="00ED7CA7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ED7CA7" w:rsidRPr="00D81710" w:rsidP="00ED7CA7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>11</w:t>
      </w:r>
      <w:r w:rsidR="006B2022">
        <w:rPr>
          <w:sz w:val="28"/>
        </w:rPr>
        <w:t xml:space="preserve"> апреля</w:t>
      </w:r>
      <w:r w:rsidR="0065578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                      </w:t>
      </w:r>
      <w:r w:rsidR="00ED7CA7">
        <w:rPr>
          <w:sz w:val="28"/>
        </w:rPr>
        <w:t xml:space="preserve">                           </w:t>
      </w:r>
      <w:r w:rsidR="00931571">
        <w:rPr>
          <w:sz w:val="28"/>
        </w:rPr>
        <w:t xml:space="preserve">г. Нягань </w:t>
      </w:r>
    </w:p>
    <w:p w:rsidR="00827E27">
      <w:pPr>
        <w:ind w:left="-142" w:right="282"/>
        <w:jc w:val="both"/>
        <w:rPr>
          <w:sz w:val="28"/>
        </w:rPr>
      </w:pPr>
    </w:p>
    <w:p w:rsidR="008C5365" w:rsidP="008C5365">
      <w:pPr>
        <w:ind w:left="-142" w:right="282" w:firstLine="720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 xml:space="preserve">ровой судья судебного </w:t>
      </w:r>
      <w:r>
        <w:rPr>
          <w:sz w:val="28"/>
          <w:szCs w:val="28"/>
        </w:rPr>
        <w:t>участка №2</w:t>
      </w:r>
      <w:r w:rsidRPr="00D51273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8C5365">
        <w:rPr>
          <w:sz w:val="28"/>
        </w:rPr>
        <w:t>,</w:t>
      </w:r>
    </w:p>
    <w:p w:rsidR="006C321D" w:rsidP="006C321D">
      <w:pPr>
        <w:ind w:left="-142" w:right="282" w:firstLine="720"/>
        <w:jc w:val="both"/>
        <w:rPr>
          <w:sz w:val="28"/>
        </w:rPr>
      </w:pPr>
      <w:r w:rsidRPr="00990AE5">
        <w:rPr>
          <w:sz w:val="28"/>
          <w:szCs w:val="28"/>
        </w:rPr>
        <w:t xml:space="preserve">с участием лица, в отношении которого ведется дело об административном правонарушении, </w:t>
      </w:r>
      <w:r>
        <w:rPr>
          <w:sz w:val="28"/>
          <w:szCs w:val="28"/>
        </w:rPr>
        <w:t>Шаитдинова Н.М.,</w:t>
      </w:r>
    </w:p>
    <w:p w:rsidR="00E227D2">
      <w:pPr>
        <w:ind w:left="-142" w:right="282" w:firstLine="708"/>
        <w:jc w:val="both"/>
        <w:rPr>
          <w:sz w:val="28"/>
        </w:rPr>
      </w:pPr>
      <w:r>
        <w:rPr>
          <w:sz w:val="28"/>
        </w:rPr>
        <w:t>рассмотрев дело об административном правонарушении в отн</w:t>
      </w:r>
      <w:r>
        <w:rPr>
          <w:sz w:val="28"/>
        </w:rPr>
        <w:t xml:space="preserve">ошении </w:t>
      </w:r>
      <w:r w:rsidR="00D96C9D">
        <w:rPr>
          <w:sz w:val="28"/>
        </w:rPr>
        <w:t>Шаитдинова Нажмутдина Мугутдиновича</w:t>
      </w:r>
      <w:r w:rsidR="008C5365">
        <w:rPr>
          <w:sz w:val="28"/>
        </w:rPr>
        <w:t xml:space="preserve">, </w:t>
      </w:r>
      <w:r w:rsidR="00FC7676">
        <w:rPr>
          <w:sz w:val="28"/>
        </w:rPr>
        <w:t>*</w:t>
      </w:r>
      <w:r w:rsidR="008C5365">
        <w:rPr>
          <w:sz w:val="28"/>
        </w:rPr>
        <w:t xml:space="preserve"> года рождения, уроженца </w:t>
      </w:r>
      <w:r w:rsidR="00FC7676">
        <w:rPr>
          <w:sz w:val="28"/>
        </w:rPr>
        <w:t>*</w:t>
      </w:r>
      <w:r w:rsidR="00737394">
        <w:rPr>
          <w:sz w:val="28"/>
        </w:rPr>
        <w:t>,</w:t>
      </w:r>
      <w:r w:rsidR="008C5365">
        <w:rPr>
          <w:sz w:val="28"/>
        </w:rPr>
        <w:t xml:space="preserve"> гражданина РФ, водительское удо</w:t>
      </w:r>
      <w:r w:rsidR="00655782">
        <w:rPr>
          <w:sz w:val="28"/>
        </w:rPr>
        <w:t xml:space="preserve">стоверение </w:t>
      </w:r>
      <w:r w:rsidR="00FC7676">
        <w:rPr>
          <w:sz w:val="28"/>
        </w:rPr>
        <w:t>*</w:t>
      </w:r>
      <w:r w:rsidR="00A01454">
        <w:rPr>
          <w:sz w:val="28"/>
        </w:rPr>
        <w:t xml:space="preserve">, </w:t>
      </w:r>
      <w:r w:rsidR="006B2022">
        <w:rPr>
          <w:sz w:val="28"/>
        </w:rPr>
        <w:t xml:space="preserve">не </w:t>
      </w:r>
      <w:r w:rsidR="008C5365">
        <w:rPr>
          <w:sz w:val="28"/>
        </w:rPr>
        <w:t xml:space="preserve">работающего, зарегистрированного </w:t>
      </w:r>
      <w:r w:rsidR="005C3FC8">
        <w:rPr>
          <w:sz w:val="28"/>
        </w:rPr>
        <w:t>п</w:t>
      </w:r>
      <w:r w:rsidR="006B2022">
        <w:rPr>
          <w:sz w:val="28"/>
        </w:rPr>
        <w:t xml:space="preserve">о адресу: ХМАО-Югра, г.Нягань, </w:t>
      </w:r>
      <w:r w:rsidR="00FC7676">
        <w:rPr>
          <w:sz w:val="28"/>
        </w:rPr>
        <w:t>*</w:t>
      </w:r>
      <w:r w:rsidR="006C321D">
        <w:rPr>
          <w:sz w:val="28"/>
        </w:rPr>
        <w:t>,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4                                 статьи 12.1</w:t>
      </w:r>
      <w:r>
        <w:rPr>
          <w:sz w:val="28"/>
        </w:rPr>
        <w:t>5 Кодекса Российской Федерации об административных правонарушениях,</w:t>
      </w:r>
    </w:p>
    <w:p w:rsidR="00F32893">
      <w:pPr>
        <w:ind w:left="-142" w:right="282"/>
        <w:jc w:val="center"/>
        <w:rPr>
          <w:sz w:val="28"/>
        </w:rPr>
      </w:pPr>
      <w:r>
        <w:rPr>
          <w:sz w:val="28"/>
        </w:rPr>
        <w:t>УСТАНОВИ</w:t>
      </w:r>
      <w:r w:rsidR="00931571">
        <w:rPr>
          <w:sz w:val="28"/>
        </w:rPr>
        <w:t>Л:</w:t>
      </w:r>
    </w:p>
    <w:p w:rsidR="0062316E">
      <w:pPr>
        <w:ind w:left="-142" w:right="282"/>
        <w:jc w:val="center"/>
        <w:rPr>
          <w:sz w:val="28"/>
        </w:rPr>
      </w:pP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06</w:t>
      </w:r>
      <w:r w:rsidR="00E227D2">
        <w:rPr>
          <w:sz w:val="28"/>
        </w:rPr>
        <w:t>.03</w:t>
      </w:r>
      <w:r w:rsidR="001D47F1">
        <w:rPr>
          <w:sz w:val="28"/>
        </w:rPr>
        <w:t>.2024</w:t>
      </w:r>
      <w:r w:rsidR="00D81452">
        <w:rPr>
          <w:sz w:val="28"/>
        </w:rPr>
        <w:t xml:space="preserve"> </w:t>
      </w:r>
      <w:r w:rsidR="000B5CDA">
        <w:rPr>
          <w:sz w:val="28"/>
        </w:rPr>
        <w:t>в</w:t>
      </w:r>
      <w:r>
        <w:rPr>
          <w:sz w:val="28"/>
        </w:rPr>
        <w:t xml:space="preserve"> 09</w:t>
      </w:r>
      <w:r w:rsidR="00A01454">
        <w:rPr>
          <w:sz w:val="28"/>
        </w:rPr>
        <w:t xml:space="preserve"> часов </w:t>
      </w:r>
      <w:r>
        <w:rPr>
          <w:sz w:val="28"/>
        </w:rPr>
        <w:t>58</w:t>
      </w:r>
      <w:r w:rsidR="00931571">
        <w:rPr>
          <w:sz w:val="28"/>
        </w:rPr>
        <w:t xml:space="preserve"> минут</w:t>
      </w:r>
      <w:r w:rsidR="00D81452">
        <w:rPr>
          <w:sz w:val="28"/>
        </w:rPr>
        <w:t xml:space="preserve"> на </w:t>
      </w:r>
      <w:r w:rsidR="000B1BB9">
        <w:rPr>
          <w:sz w:val="28"/>
        </w:rPr>
        <w:t>68</w:t>
      </w:r>
      <w:r w:rsidR="00931571">
        <w:rPr>
          <w:sz w:val="28"/>
        </w:rPr>
        <w:t xml:space="preserve"> км автод</w:t>
      </w:r>
      <w:r w:rsidR="008C5365">
        <w:rPr>
          <w:sz w:val="28"/>
        </w:rPr>
        <w:t xml:space="preserve">ороги </w:t>
      </w:r>
      <w:r w:rsidR="00E227D2">
        <w:rPr>
          <w:sz w:val="28"/>
        </w:rPr>
        <w:t>Нягань-Талинка Октябрьского района ХМАО-Юры</w:t>
      </w:r>
      <w:r w:rsidR="00931571">
        <w:rPr>
          <w:sz w:val="28"/>
        </w:rPr>
        <w:t xml:space="preserve"> </w:t>
      </w:r>
      <w:r>
        <w:rPr>
          <w:sz w:val="28"/>
        </w:rPr>
        <w:t>Шаитдинов Н.М</w:t>
      </w:r>
      <w:r w:rsidR="008C5365">
        <w:rPr>
          <w:sz w:val="28"/>
        </w:rPr>
        <w:t>.</w:t>
      </w:r>
      <w:r w:rsidR="00931571">
        <w:rPr>
          <w:sz w:val="28"/>
        </w:rPr>
        <w:t>, управляя транспортным средством</w:t>
      </w:r>
      <w:r w:rsidRPr="00D96C9D">
        <w:t xml:space="preserve"> </w:t>
      </w:r>
      <w:r w:rsidR="00FC7676">
        <w:rPr>
          <w:sz w:val="28"/>
        </w:rPr>
        <w:t>*</w:t>
      </w:r>
      <w:r w:rsidR="008834C1">
        <w:rPr>
          <w:sz w:val="28"/>
        </w:rPr>
        <w:t xml:space="preserve">, при совершении обгона движущегося впереди транспортного средства, выехал на полосу, предназначенную для встречного движения в зоне действия дорожного </w:t>
      </w:r>
      <w:r w:rsidR="00565515">
        <w:rPr>
          <w:sz w:val="28"/>
        </w:rPr>
        <w:t>знака 3.20 «Обгон запрещен»</w:t>
      </w:r>
      <w:r w:rsidR="00C614DF">
        <w:rPr>
          <w:sz w:val="28"/>
        </w:rPr>
        <w:t>, чем нарушил пункт 1.3 Правил дорожного движения Российской Федерации</w:t>
      </w:r>
      <w:r w:rsidR="00931571">
        <w:rPr>
          <w:sz w:val="28"/>
        </w:rPr>
        <w:t>.</w:t>
      </w:r>
    </w:p>
    <w:p w:rsidR="006C321D" w:rsidP="006C321D">
      <w:pPr>
        <w:pStyle w:val="BodyText"/>
        <w:ind w:left="-142" w:right="282" w:firstLine="708"/>
        <w:rPr>
          <w:sz w:val="28"/>
          <w:szCs w:val="28"/>
        </w:rPr>
      </w:pPr>
      <w:r w:rsidRPr="00990AE5">
        <w:rPr>
          <w:sz w:val="28"/>
          <w:szCs w:val="28"/>
        </w:rPr>
        <w:t xml:space="preserve">При рассмотрении дела об административном правонарушении </w:t>
      </w:r>
      <w:r>
        <w:rPr>
          <w:sz w:val="28"/>
          <w:szCs w:val="28"/>
        </w:rPr>
        <w:t xml:space="preserve">Шаитдинов Н.М. правом на защиту не воспользовался, </w:t>
      </w:r>
      <w:r w:rsidRPr="00990AE5">
        <w:rPr>
          <w:sz w:val="28"/>
          <w:szCs w:val="28"/>
        </w:rPr>
        <w:t>выразил согласие с протоколом об административном правонарушении, вину признал полностью</w:t>
      </w:r>
      <w:r>
        <w:rPr>
          <w:sz w:val="28"/>
          <w:szCs w:val="28"/>
        </w:rPr>
        <w:t>.</w:t>
      </w:r>
    </w:p>
    <w:p w:rsidR="00827E27" w:rsidP="00A01454">
      <w:pPr>
        <w:pStyle w:val="BodyText"/>
        <w:ind w:left="-142" w:right="282" w:firstLine="708"/>
        <w:rPr>
          <w:sz w:val="28"/>
        </w:rPr>
      </w:pPr>
      <w:r>
        <w:rPr>
          <w:color w:val="auto"/>
          <w:sz w:val="28"/>
          <w:szCs w:val="28"/>
        </w:rPr>
        <w:t>Выслушав Шаитдинова Н.М., и</w:t>
      </w:r>
      <w:r w:rsidRPr="00A01454" w:rsidR="00A01454">
        <w:rPr>
          <w:color w:val="auto"/>
          <w:sz w:val="28"/>
          <w:szCs w:val="28"/>
        </w:rPr>
        <w:t xml:space="preserve">сследовав материалы дела, мировой судья находит вину </w:t>
      </w:r>
      <w:r w:rsidR="00D96C9D">
        <w:rPr>
          <w:sz w:val="28"/>
        </w:rPr>
        <w:t>Шаитдинова Н.М</w:t>
      </w:r>
      <w:r w:rsidR="00DE3A49">
        <w:rPr>
          <w:sz w:val="28"/>
        </w:rPr>
        <w:t>.</w:t>
      </w:r>
      <w:r w:rsidR="008C5365">
        <w:rPr>
          <w:sz w:val="28"/>
        </w:rPr>
        <w:t xml:space="preserve"> </w:t>
      </w:r>
      <w:r w:rsidR="00931571">
        <w:rPr>
          <w:sz w:val="28"/>
        </w:rPr>
        <w:t>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В соответствии с пунктом 15 Постановления Пленума Верховного Суда Российской Федерации № 20 от 25 июня 2019 года, действия водителя, связанные с нарушением требований Правил дорожного движения Российской Федерации, а также дорожных знаков или разметки,</w:t>
      </w:r>
      <w:r>
        <w:rPr>
          <w:sz w:val="28"/>
        </w:rPr>
        <w:t xml:space="preserve">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ПДД РФ), которые квалифицируются по части 3 данной статьи), подлежат квалификации по </w:t>
      </w:r>
      <w:r>
        <w:rPr>
          <w:sz w:val="28"/>
        </w:rPr>
        <w:t>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Движение по дороге с двусторонним движением в нарушение требований дорожных </w:t>
      </w:r>
      <w:hyperlink r:id="rId4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5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6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маршрутных транспортных средств», </w:t>
      </w:r>
      <w:hyperlink r:id="rId7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8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</w:t>
      </w:r>
      <w:r>
        <w:rPr>
          <w:sz w:val="28"/>
        </w:rPr>
        <w:t xml:space="preserve">по полосам», когда это связано с выездом на полосу встречного движения, и (или) дорожной </w:t>
      </w:r>
      <w:hyperlink r:id="rId9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0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12" w:history="1">
        <w:r>
          <w:rPr>
            <w:sz w:val="28"/>
          </w:rPr>
          <w:t>частью 4 статьи 12</w:t>
        </w:r>
        <w:r>
          <w:rPr>
            <w:sz w:val="28"/>
          </w:rPr>
          <w:t>.15</w:t>
        </w:r>
      </w:hyperlink>
      <w:r>
        <w:rPr>
          <w:sz w:val="28"/>
        </w:rPr>
        <w:t xml:space="preserve"> Кодекса Российской Федерации об административных правонарушениях. Невыполнение требований дорожных </w:t>
      </w:r>
      <w:hyperlink r:id="rId13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4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5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движения»), в результате которого транспортное средство выехало на полосу, предназначенную для встречного движения, также может быть квалифицировано по части 4 статьи 12.15 Кодекса Российской Федераци</w:t>
      </w:r>
      <w:r>
        <w:rPr>
          <w:sz w:val="28"/>
        </w:rPr>
        <w:t>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Пунктом 1.3 Правил дорожного движения Российской Федерации предусмотрено, что участники дорожного движения обязаны знать и соблюдать относящиеся к ним требования Правил, сигналов светофоров, знаков и разметки, а также</w:t>
      </w:r>
      <w:r>
        <w:rPr>
          <w:sz w:val="28"/>
        </w:rPr>
        <w:t xml:space="preserve">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12" w:history="1">
        <w:r>
          <w:rPr>
            <w:rStyle w:val="Hyperlink"/>
            <w:color w:val="000000"/>
            <w:sz w:val="28"/>
            <w:u w:val="none"/>
          </w:rPr>
          <w:t xml:space="preserve">частью </w:t>
        </w:r>
        <w:r>
          <w:rPr>
            <w:rStyle w:val="Hyperlink"/>
            <w:color w:val="000000"/>
            <w:sz w:val="28"/>
            <w:u w:val="none"/>
          </w:rPr>
          <w:t>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правонарушениях, являются общественные отношения в области обеспечения безопасности дорожного движения.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D96C9D">
        <w:rPr>
          <w:sz w:val="28"/>
        </w:rPr>
        <w:t>Шаитдинове Н.М</w:t>
      </w:r>
      <w:r w:rsidR="008C5365">
        <w:rPr>
          <w:sz w:val="28"/>
        </w:rPr>
        <w:t>.</w:t>
      </w:r>
      <w:r>
        <w:rPr>
          <w:sz w:val="28"/>
        </w:rPr>
        <w:t>, как на водителе, лежала обязанность по надлежащему ко</w:t>
      </w:r>
      <w:r>
        <w:rPr>
          <w:sz w:val="28"/>
        </w:rPr>
        <w:t>нтролю за движением управляемого им транспортного средства в целях соблюдения требований Правил дорожного движения Российской Федерации.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D96C9D">
        <w:rPr>
          <w:sz w:val="28"/>
        </w:rPr>
        <w:t>Шаитдинова Н.М</w:t>
      </w:r>
      <w:r w:rsidR="008C5365">
        <w:rPr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</w:t>
      </w:r>
      <w:r>
        <w:rPr>
          <w:sz w:val="28"/>
        </w:rPr>
        <w:t>б административных правонарушениях, подтверждается материалами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D81452">
        <w:rPr>
          <w:sz w:val="28"/>
        </w:rPr>
        <w:t xml:space="preserve">86 ХМ № </w:t>
      </w:r>
      <w:r w:rsidR="006E6DF5">
        <w:rPr>
          <w:sz w:val="28"/>
        </w:rPr>
        <w:t>53</w:t>
      </w:r>
      <w:r w:rsidR="000B1BB9">
        <w:rPr>
          <w:sz w:val="28"/>
        </w:rPr>
        <w:t>1972</w:t>
      </w:r>
      <w:r w:rsidR="000B5CDA">
        <w:rPr>
          <w:sz w:val="28"/>
        </w:rPr>
        <w:t xml:space="preserve"> </w:t>
      </w:r>
      <w:r>
        <w:rPr>
          <w:sz w:val="28"/>
        </w:rPr>
        <w:t xml:space="preserve">об административном правонарушении от </w:t>
      </w:r>
      <w:r w:rsidR="00D96C9D">
        <w:rPr>
          <w:sz w:val="28"/>
        </w:rPr>
        <w:t>06</w:t>
      </w:r>
      <w:r w:rsidR="006E6DF5">
        <w:rPr>
          <w:sz w:val="28"/>
        </w:rPr>
        <w:t>.03</w:t>
      </w:r>
      <w:r w:rsidR="001D47F1">
        <w:rPr>
          <w:sz w:val="28"/>
        </w:rPr>
        <w:t>.2024</w:t>
      </w:r>
      <w:r>
        <w:rPr>
          <w:sz w:val="28"/>
        </w:rPr>
        <w:t xml:space="preserve">, в котором указаны место время и обстоятельства совершенного </w:t>
      </w:r>
      <w:r w:rsidR="00D96C9D">
        <w:rPr>
          <w:sz w:val="28"/>
        </w:rPr>
        <w:t>Шаитдиновым Н.М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6B2022" w:rsidP="006B2022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1D47F1">
        <w:rPr>
          <w:sz w:val="28"/>
        </w:rPr>
        <w:t>- схемой</w:t>
      </w:r>
      <w:r w:rsidRPr="001D47F1">
        <w:rPr>
          <w:sz w:val="28"/>
        </w:rPr>
        <w:t xml:space="preserve"> места совершения административ</w:t>
      </w:r>
      <w:r w:rsidR="006E6DF5">
        <w:rPr>
          <w:sz w:val="28"/>
        </w:rPr>
        <w:t xml:space="preserve">ного правонарушения от   </w:t>
      </w:r>
      <w:r w:rsidR="00D96C9D">
        <w:rPr>
          <w:sz w:val="28"/>
        </w:rPr>
        <w:t xml:space="preserve">     06</w:t>
      </w:r>
      <w:r w:rsidR="006E6DF5">
        <w:rPr>
          <w:sz w:val="28"/>
        </w:rPr>
        <w:t>.03</w:t>
      </w:r>
      <w:r>
        <w:rPr>
          <w:sz w:val="28"/>
        </w:rPr>
        <w:t>.2024</w:t>
      </w:r>
      <w:r w:rsidRPr="001D47F1">
        <w:rPr>
          <w:sz w:val="28"/>
        </w:rPr>
        <w:t xml:space="preserve">, в которой имеется подпись водителя </w:t>
      </w:r>
      <w:r w:rsidR="00D96C9D">
        <w:rPr>
          <w:sz w:val="28"/>
        </w:rPr>
        <w:t>Шаитдинов Н.М</w:t>
      </w:r>
      <w:r w:rsidRPr="001D47F1">
        <w:rPr>
          <w:sz w:val="28"/>
        </w:rPr>
        <w:t>., со схемой был согласен;</w:t>
      </w:r>
    </w:p>
    <w:p w:rsidR="006E6DF5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CE1A26">
        <w:rPr>
          <w:sz w:val="28"/>
        </w:rPr>
        <w:t>-</w:t>
      </w:r>
      <w:r w:rsidRPr="00CE1A26">
        <w:rPr>
          <w:sz w:val="28"/>
        </w:rPr>
        <w:tab/>
        <w:t xml:space="preserve">дислокацией дорожных знаков и дорожной разметки на автомобильной дороге на </w:t>
      </w:r>
      <w:r w:rsidR="000B1BB9">
        <w:rPr>
          <w:sz w:val="28"/>
        </w:rPr>
        <w:t>66</w:t>
      </w:r>
      <w:r w:rsidR="00D96C9D">
        <w:rPr>
          <w:sz w:val="28"/>
        </w:rPr>
        <w:t>-70</w:t>
      </w:r>
      <w:r w:rsidR="006B2022">
        <w:rPr>
          <w:sz w:val="28"/>
        </w:rPr>
        <w:t xml:space="preserve"> км автодороги</w:t>
      </w:r>
      <w:r w:rsidRPr="003025E9" w:rsidR="003025E9">
        <w:rPr>
          <w:sz w:val="28"/>
        </w:rPr>
        <w:t xml:space="preserve"> </w:t>
      </w:r>
      <w:r>
        <w:rPr>
          <w:sz w:val="28"/>
        </w:rPr>
        <w:t>Нягань-Тали</w:t>
      </w:r>
      <w:r>
        <w:rPr>
          <w:sz w:val="28"/>
        </w:rPr>
        <w:t>нка Октябрьского района ХМАО-Юры;</w:t>
      </w:r>
    </w:p>
    <w:p w:rsidR="00CE1A26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6E6DF5">
        <w:rPr>
          <w:sz w:val="28"/>
        </w:rPr>
        <w:t xml:space="preserve">- видеозаписью, на которой зафиксирован факт совершения </w:t>
      </w:r>
      <w:r w:rsidR="00D96C9D">
        <w:rPr>
          <w:sz w:val="28"/>
        </w:rPr>
        <w:t>Шаитдиновым Н.М</w:t>
      </w:r>
      <w:r w:rsidRPr="006E6DF5">
        <w:rPr>
          <w:sz w:val="28"/>
        </w:rPr>
        <w:t>. административного правонарушения;</w:t>
      </w:r>
      <w:r w:rsidRPr="00CE1A26">
        <w:rPr>
          <w:sz w:val="28"/>
        </w:rPr>
        <w:t xml:space="preserve"> </w:t>
      </w:r>
    </w:p>
    <w:p w:rsidR="008C05F7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8C05F7">
        <w:rPr>
          <w:sz w:val="28"/>
        </w:rPr>
        <w:t>- реестром правонарушений.</w:t>
      </w:r>
    </w:p>
    <w:p w:rsidR="00110FBF" w:rsidP="00110FBF">
      <w:pPr>
        <w:pStyle w:val="BodyTextIndent"/>
        <w:spacing w:after="0"/>
        <w:ind w:left="0" w:right="113" w:firstLine="708"/>
        <w:jc w:val="both"/>
        <w:rPr>
          <w:sz w:val="28"/>
          <w:szCs w:val="28"/>
        </w:rPr>
      </w:pPr>
      <w:r w:rsidRPr="002E6F38">
        <w:rPr>
          <w:sz w:val="28"/>
          <w:szCs w:val="28"/>
        </w:rPr>
        <w:t>Указанные доказательства оценены в совокупности, в соответствии с тре</w:t>
      </w:r>
      <w:r>
        <w:rPr>
          <w:sz w:val="28"/>
          <w:szCs w:val="28"/>
        </w:rPr>
        <w:t xml:space="preserve">бованиями статьи 26.11 Кодекса </w:t>
      </w:r>
      <w:r w:rsidRPr="002E6F38">
        <w:rPr>
          <w:sz w:val="28"/>
          <w:szCs w:val="28"/>
        </w:rPr>
        <w:t>Российской Федерации об административных правонарушениях.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ст. 12.15 Кодекса Российской Федерации об административных правонарушениях, в</w:t>
      </w:r>
      <w:r w:rsidRPr="006D3E25">
        <w:rPr>
          <w:sz w:val="28"/>
          <w:szCs w:val="28"/>
        </w:rPr>
        <w:t xml:space="preserve">ыезд в нарушение Правил дорожного движения на полосу, </w:t>
      </w:r>
      <w:r w:rsidRPr="006D3E25">
        <w:rPr>
          <w:sz w:val="28"/>
          <w:szCs w:val="28"/>
        </w:rPr>
        <w:t xml:space="preserve">предназначенную для встречного движения, либо на трамвайные пути встречного направления, за исключением случаев, </w:t>
      </w:r>
      <w:r w:rsidRPr="006D3E25">
        <w:rPr>
          <w:sz w:val="28"/>
          <w:szCs w:val="28"/>
        </w:rPr>
        <w:t>предусмотренных частью 3 настоящей статьи,</w:t>
      </w:r>
      <w:r>
        <w:rPr>
          <w:sz w:val="28"/>
          <w:szCs w:val="28"/>
        </w:rPr>
        <w:t xml:space="preserve"> </w:t>
      </w:r>
      <w:r w:rsidRPr="006D3E25">
        <w:rPr>
          <w:sz w:val="28"/>
          <w:szCs w:val="28"/>
        </w:rPr>
        <w:t>влечет наложение административного штрафа в размере пяти тысяч рублей или лишение права управления т</w:t>
      </w:r>
      <w:r w:rsidRPr="006D3E25">
        <w:rPr>
          <w:sz w:val="28"/>
          <w:szCs w:val="28"/>
        </w:rPr>
        <w:t>ранспортными средствами на срок от четырех до шести месяцев</w:t>
      </w:r>
      <w:r>
        <w:rPr>
          <w:sz w:val="28"/>
          <w:szCs w:val="28"/>
        </w:rPr>
        <w:t>.</w:t>
      </w:r>
    </w:p>
    <w:p w:rsidR="006C321D" w:rsidP="006C321D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обстоятельствам, смягчающим административную ответственность, мировой судья относит признание Шаитдиновым Н.М. своей вины.</w:t>
      </w:r>
    </w:p>
    <w:p w:rsidR="006C321D" w:rsidP="006C321D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мировым су</w:t>
      </w:r>
      <w:r>
        <w:rPr>
          <w:sz w:val="28"/>
        </w:rPr>
        <w:t>дьей не установлено.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 w:rsidRPr="00CE69ED">
        <w:rPr>
          <w:sz w:val="28"/>
          <w:szCs w:val="28"/>
        </w:rPr>
        <w:t xml:space="preserve">При назначении наказания </w:t>
      </w:r>
      <w:r w:rsidR="00D96C9D">
        <w:rPr>
          <w:sz w:val="28"/>
        </w:rPr>
        <w:t>Шаитдинову Н.М</w:t>
      </w:r>
      <w:r>
        <w:rPr>
          <w:sz w:val="28"/>
        </w:rPr>
        <w:t>.</w:t>
      </w:r>
      <w:r w:rsidRPr="007066CB">
        <w:rPr>
          <w:sz w:val="28"/>
          <w:szCs w:val="28"/>
        </w:rPr>
        <w:t xml:space="preserve"> мировой судья учитывает вышеизл</w:t>
      </w:r>
      <w:r>
        <w:rPr>
          <w:sz w:val="28"/>
          <w:szCs w:val="28"/>
        </w:rPr>
        <w:t>оженное, характер совершенного им</w:t>
      </w:r>
      <w:r w:rsidRPr="007066CB">
        <w:rPr>
          <w:sz w:val="28"/>
          <w:szCs w:val="28"/>
        </w:rPr>
        <w:t xml:space="preserve"> правонарушения, его повышенную опасность, и в целях предупреждения совершения новых правонарушений, считает возможным назначить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дминистративное </w:t>
      </w:r>
      <w:r w:rsidRPr="007066CB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 xml:space="preserve">административного </w:t>
      </w:r>
      <w:r w:rsidRPr="007066CB">
        <w:rPr>
          <w:sz w:val="28"/>
          <w:szCs w:val="28"/>
        </w:rPr>
        <w:t>штрафа, не усматривая оснований для назначения административного наказания в виде лишения права управления транспортными средствами</w:t>
      </w:r>
      <w:r w:rsidRPr="00CE69ED">
        <w:rPr>
          <w:sz w:val="28"/>
          <w:szCs w:val="28"/>
        </w:rPr>
        <w:t>.</w:t>
      </w:r>
    </w:p>
    <w:p w:rsidR="00827E27" w:rsidP="006C321D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  <w:szCs w:val="28"/>
        </w:rPr>
        <w:t>Руководствуясь частью 4 статьи 12.15</w:t>
      </w:r>
      <w:r w:rsidRPr="004B189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атьями 23.1, </w:t>
      </w:r>
      <w:r w:rsidRPr="004B189E">
        <w:rPr>
          <w:sz w:val="28"/>
          <w:szCs w:val="28"/>
        </w:rPr>
        <w:t>29.9, 29.10 Кодекса</w:t>
      </w:r>
      <w:r w:rsidRPr="004B189E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4B18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B189E">
        <w:rPr>
          <w:sz w:val="28"/>
          <w:szCs w:val="28"/>
        </w:rPr>
        <w:t xml:space="preserve"> об административных правонарушениях, мировой</w:t>
      </w:r>
      <w:r>
        <w:rPr>
          <w:sz w:val="28"/>
          <w:szCs w:val="28"/>
        </w:rPr>
        <w:t xml:space="preserve"> судья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ПОСТАНОВИ</w:t>
      </w:r>
      <w:r w:rsidR="00931571">
        <w:rPr>
          <w:sz w:val="28"/>
        </w:rPr>
        <w:t>Л:</w:t>
      </w:r>
    </w:p>
    <w:p w:rsidR="00815007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Шаитдинова Нажмутдина Мугутдиновича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>
      <w:pPr>
        <w:ind w:right="282" w:firstLine="708"/>
        <w:jc w:val="both"/>
        <w:rPr>
          <w:sz w:val="28"/>
        </w:rPr>
      </w:pPr>
      <w:r w:rsidRPr="006B4476">
        <w:rPr>
          <w:sz w:val="28"/>
        </w:rPr>
        <w:t xml:space="preserve">Штраф подлежит перечислению на счет получателя платежа: УФК по ХМАО-Югре (УМВД России по ХМАО-Югре), ИНН 8601010390, КПП 860101001, номер счета </w:t>
      </w:r>
      <w:r w:rsidRPr="006B4476">
        <w:rPr>
          <w:sz w:val="28"/>
        </w:rPr>
        <w:t>получателя платежа 03100643000000018700, банк получателя: РКЦ Ханты-Мансийск г.Ханты-Мансийск//УФК по Ханты-Мансийскому автономному округу-Югре г.Ханты-Мансийск, КБК 1881160112301000114</w:t>
      </w:r>
      <w:r w:rsidR="00110FBF">
        <w:rPr>
          <w:sz w:val="28"/>
        </w:rPr>
        <w:t xml:space="preserve">0, БИК 007162163, </w:t>
      </w:r>
      <w:r w:rsidR="006A4B83">
        <w:rPr>
          <w:sz w:val="28"/>
        </w:rPr>
        <w:t xml:space="preserve">кор/сч 40102810245370000007, </w:t>
      </w:r>
      <w:r w:rsidR="00110FBF">
        <w:rPr>
          <w:sz w:val="28"/>
        </w:rPr>
        <w:t>ОКТМО 718</w:t>
      </w:r>
      <w:r w:rsidR="006E6DF5">
        <w:rPr>
          <w:sz w:val="28"/>
        </w:rPr>
        <w:t>21000</w:t>
      </w:r>
      <w:r w:rsidRPr="006B4476">
        <w:rPr>
          <w:sz w:val="28"/>
        </w:rPr>
        <w:t>, УИН 1881</w:t>
      </w:r>
      <w:r w:rsidRPr="006B4476">
        <w:rPr>
          <w:sz w:val="28"/>
        </w:rPr>
        <w:t>04862</w:t>
      </w:r>
      <w:r w:rsidR="00161CAF">
        <w:rPr>
          <w:sz w:val="28"/>
        </w:rPr>
        <w:t>40</w:t>
      </w:r>
      <w:r w:rsidR="000B1BB9">
        <w:rPr>
          <w:sz w:val="28"/>
        </w:rPr>
        <w:t>3000009</w:t>
      </w:r>
      <w:r w:rsidR="00D96C9D">
        <w:rPr>
          <w:sz w:val="28"/>
        </w:rPr>
        <w:t>1</w:t>
      </w:r>
      <w:r w:rsidR="000B1BB9">
        <w:rPr>
          <w:sz w:val="28"/>
        </w:rPr>
        <w:t>6</w:t>
      </w:r>
      <w:r w:rsidR="00931571">
        <w:rPr>
          <w:sz w:val="28"/>
        </w:rPr>
        <w:t>.</w:t>
      </w:r>
    </w:p>
    <w:p w:rsidR="00A972BE" w:rsidP="00A972BE">
      <w:pPr>
        <w:ind w:right="282" w:firstLine="692"/>
        <w:jc w:val="both"/>
        <w:rPr>
          <w:color w:val="auto"/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</w:t>
      </w:r>
      <w:r>
        <w:rPr>
          <w:color w:val="22272F"/>
          <w:sz w:val="28"/>
        </w:rPr>
        <w:t xml:space="preserve">Административный штраф должен быть уплачен в полном размере лицом, привлеченным к административной </w:t>
      </w:r>
      <w:r>
        <w:rPr>
          <w:color w:val="22272F"/>
          <w:sz w:val="28"/>
        </w:rPr>
        <w:t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16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16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16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 xml:space="preserve"> настоящей статьи, либо со дня истечения срока отсрочки </w:t>
      </w:r>
      <w:r w:rsidRPr="006B4476">
        <w:rPr>
          <w:color w:val="auto"/>
          <w:sz w:val="28"/>
        </w:rPr>
        <w:t>или срока рассрочки, предусмотренных </w:t>
      </w:r>
      <w:hyperlink r:id="rId16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>. В тот же срок должна быть предъявлена квитанция об уплате штрафа миро</w:t>
      </w:r>
      <w:r w:rsidRPr="006B4476" w:rsidR="006B4476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</w:t>
      </w:r>
      <w:r w:rsidRPr="006B4476">
        <w:rPr>
          <w:color w:val="auto"/>
          <w:sz w:val="28"/>
        </w:rPr>
        <w:t>ганского судебного района ХМАО-Югры.</w:t>
      </w:r>
    </w:p>
    <w:p w:rsidR="00827E27" w:rsidP="00A972BE">
      <w:pPr>
        <w:ind w:right="282" w:firstLine="692"/>
        <w:jc w:val="both"/>
        <w:rPr>
          <w:sz w:val="28"/>
        </w:rPr>
      </w:pPr>
      <w:r w:rsidRPr="006B4476">
        <w:rPr>
          <w:color w:val="auto"/>
          <w:sz w:val="28"/>
        </w:rPr>
        <w:t>Кроме того, разъяснить, что в соответствии с пунктом 1.3 статьи 32.2 Кодекса 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>ри уплате административного штрафа лицом, привлече</w:t>
      </w:r>
      <w:r>
        <w:rPr>
          <w:rFonts w:ascii="Roboto" w:hAnsi="Roboto"/>
          <w:sz w:val="28"/>
        </w:rPr>
        <w:t>нным к административной ответствен</w:t>
      </w:r>
      <w:r>
        <w:rPr>
          <w:rFonts w:ascii="Roboto" w:hAnsi="Roboto"/>
          <w:sz w:val="28"/>
        </w:rPr>
        <w:t xml:space="preserve">ности за совершение административного правонарушения, предусмотренного </w:t>
      </w:r>
      <w:hyperlink r:id="rId17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административных правонарушений, предусмотренных </w:t>
      </w:r>
      <w:hyperlink r:id="rId17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 xml:space="preserve">частью </w:t>
        </w:r>
        <w:r>
          <w:rPr>
            <w:rStyle w:val="Hyperlink"/>
            <w:rFonts w:ascii="Roboto" w:hAnsi="Roboto"/>
            <w:sz w:val="28"/>
            <w:u w:val="none"/>
          </w:rPr>
          <w:t>1.1 статьи 12.1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</w:t>
        </w:r>
        <w:r>
          <w:rPr>
            <w:rStyle w:val="Hyperlink"/>
            <w:rFonts w:ascii="Roboto" w:hAnsi="Roboto"/>
            <w:sz w:val="28"/>
            <w:u w:val="none"/>
          </w:rPr>
          <w:t>атьи 12.16,</w:t>
        </w:r>
      </w:hyperlink>
      <w:r>
        <w:rPr>
          <w:rFonts w:ascii="Roboto" w:hAnsi="Roboto"/>
          <w:sz w:val="28"/>
        </w:rPr>
        <w:t xml:space="preserve"> </w:t>
      </w:r>
      <w:hyperlink r:id="rId17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12.24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</w:t>
      </w:r>
      <w:r>
        <w:rPr>
          <w:rFonts w:ascii="Roboto" w:hAnsi="Roboto"/>
          <w:sz w:val="28"/>
        </w:rPr>
        <w:t>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</w:t>
      </w:r>
      <w:r>
        <w:rPr>
          <w:rFonts w:ascii="Roboto" w:hAnsi="Roboto"/>
          <w:sz w:val="28"/>
        </w:rPr>
        <w:t>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</w:t>
      </w:r>
      <w:r>
        <w:rPr>
          <w:rFonts w:ascii="Roboto" w:hAnsi="Roboto"/>
          <w:sz w:val="28"/>
        </w:rPr>
        <w:t xml:space="preserve">ь обжаловано в соответствии с правилами, установленными </w:t>
      </w:r>
      <w:hyperlink r:id="rId17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постановления о назначении административного штрафа было отсрочено</w:t>
      </w:r>
      <w:r>
        <w:rPr>
          <w:rFonts w:ascii="Roboto" w:hAnsi="Roboto"/>
          <w:sz w:val="28"/>
        </w:rPr>
        <w:t xml:space="preserve"> либо рассрочено судьей, органом, должностным лицом, вынесшими постановление, административный штраф 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Согласно части 5 статьи 32.2 Кодекса Российской Федерации об административных правонарушениях, при отсутствии документа, св</w:t>
      </w:r>
      <w:r>
        <w:rPr>
          <w:sz w:val="28"/>
        </w:rPr>
        <w:t>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</w:t>
      </w:r>
      <w:r>
        <w:rPr>
          <w:sz w:val="28"/>
        </w:rPr>
        <w:t xml:space="preserve">л об административном правонарушении, предусмотренном частью 1 </w:t>
      </w:r>
      <w:hyperlink r:id="rId1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</w:t>
      </w:r>
      <w:r>
        <w:rPr>
          <w:sz w:val="28"/>
        </w:rPr>
        <w:t>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</w:t>
      </w:r>
      <w:r>
        <w:rPr>
          <w:sz w:val="28"/>
        </w:rPr>
        <w:t xml:space="preserve">жаловано в Няганский городской суд Ханты-Мансийского автономного округа-Югры через мирового судью судебного участка </w:t>
      </w:r>
      <w:r w:rsidR="006B4476">
        <w:rPr>
          <w:color w:val="FF0000"/>
          <w:sz w:val="28"/>
        </w:rPr>
        <w:t>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737394">
      <w:pPr>
        <w:jc w:val="both"/>
        <w:rPr>
          <w:sz w:val="28"/>
        </w:rPr>
      </w:pPr>
    </w:p>
    <w:p w:rsidR="006C321D">
      <w:pPr>
        <w:jc w:val="both"/>
        <w:rPr>
          <w:sz w:val="28"/>
        </w:rPr>
      </w:pPr>
    </w:p>
    <w:p w:rsidR="00827E2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05F7">
        <w:rPr>
          <w:sz w:val="28"/>
        </w:rPr>
        <w:t>Е.С.Колосова</w:t>
      </w:r>
    </w:p>
    <w:sectPr w:rsidSect="00737394">
      <w:footerReference w:type="default" r:id="rId19"/>
      <w:pgSz w:w="11906" w:h="16838"/>
      <w:pgMar w:top="567" w:right="624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FC7676">
      <w:rPr>
        <w:rStyle w:val="PageNumber"/>
        <w:noProof/>
      </w:rPr>
      <w:t>2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621FA"/>
    <w:rsid w:val="000B1BB9"/>
    <w:rsid w:val="000B5CDA"/>
    <w:rsid w:val="00100696"/>
    <w:rsid w:val="00110FBF"/>
    <w:rsid w:val="00161CAF"/>
    <w:rsid w:val="00192B78"/>
    <w:rsid w:val="001D47F1"/>
    <w:rsid w:val="00275037"/>
    <w:rsid w:val="00276906"/>
    <w:rsid w:val="00292FBB"/>
    <w:rsid w:val="002E6F38"/>
    <w:rsid w:val="003025E9"/>
    <w:rsid w:val="003C2B0F"/>
    <w:rsid w:val="0043474D"/>
    <w:rsid w:val="00493A20"/>
    <w:rsid w:val="004B189E"/>
    <w:rsid w:val="004B1D8C"/>
    <w:rsid w:val="00565515"/>
    <w:rsid w:val="005C3FC8"/>
    <w:rsid w:val="0062316E"/>
    <w:rsid w:val="00655782"/>
    <w:rsid w:val="006A4B83"/>
    <w:rsid w:val="006B2022"/>
    <w:rsid w:val="006B4476"/>
    <w:rsid w:val="006C321D"/>
    <w:rsid w:val="006D3E25"/>
    <w:rsid w:val="006E6DF5"/>
    <w:rsid w:val="007066CB"/>
    <w:rsid w:val="00737394"/>
    <w:rsid w:val="00802A99"/>
    <w:rsid w:val="00815007"/>
    <w:rsid w:val="00827E27"/>
    <w:rsid w:val="008834C1"/>
    <w:rsid w:val="008C05F7"/>
    <w:rsid w:val="008C5365"/>
    <w:rsid w:val="008F329C"/>
    <w:rsid w:val="00931571"/>
    <w:rsid w:val="009736AA"/>
    <w:rsid w:val="00990AE5"/>
    <w:rsid w:val="00A01454"/>
    <w:rsid w:val="00A063A2"/>
    <w:rsid w:val="00A60E5F"/>
    <w:rsid w:val="00A972BE"/>
    <w:rsid w:val="00BB6F52"/>
    <w:rsid w:val="00C614DF"/>
    <w:rsid w:val="00CB28AE"/>
    <w:rsid w:val="00CE1A26"/>
    <w:rsid w:val="00CE699E"/>
    <w:rsid w:val="00CE69ED"/>
    <w:rsid w:val="00D51273"/>
    <w:rsid w:val="00D81452"/>
    <w:rsid w:val="00D81710"/>
    <w:rsid w:val="00D96C9D"/>
    <w:rsid w:val="00DB30BE"/>
    <w:rsid w:val="00DE3A49"/>
    <w:rsid w:val="00E227D2"/>
    <w:rsid w:val="00ED7CA7"/>
    <w:rsid w:val="00F32893"/>
    <w:rsid w:val="00F32AF7"/>
    <w:rsid w:val="00F5370B"/>
    <w:rsid w:val="00FC7676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9742C5-4BFD-4B93-9072-8226B54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  <w:style w:type="paragraph" w:styleId="BodyText2">
    <w:name w:val="Body Text 2"/>
    <w:basedOn w:val="Normal"/>
    <w:link w:val="23"/>
    <w:uiPriority w:val="99"/>
    <w:semiHidden/>
    <w:unhideWhenUsed/>
    <w:rsid w:val="00815007"/>
    <w:pPr>
      <w:spacing w:after="120" w:line="480" w:lineRule="auto"/>
    </w:pPr>
  </w:style>
  <w:style w:type="character" w:customStyle="1" w:styleId="23">
    <w:name w:val="Основной текст 2 Знак"/>
    <w:basedOn w:val="DefaultParagraphFont"/>
    <w:link w:val="BodyText2"/>
    <w:uiPriority w:val="99"/>
    <w:semiHidden/>
    <w:rsid w:val="0081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25267.121504" TargetMode="External" /><Relationship Id="rId13" Type="http://schemas.openxmlformats.org/officeDocument/2006/relationships/hyperlink" Target="garantF1://1205770.4043" TargetMode="External" /><Relationship Id="rId14" Type="http://schemas.openxmlformats.org/officeDocument/2006/relationships/hyperlink" Target="garantF1://1205770.31" TargetMode="External" /><Relationship Id="rId15" Type="http://schemas.openxmlformats.org/officeDocument/2006/relationships/hyperlink" Target="garantF1://1205770.9814" TargetMode="External" /><Relationship Id="rId16" Type="http://schemas.openxmlformats.org/officeDocument/2006/relationships/hyperlink" Target="https://mobileonline.garant.ru/" TargetMode="External" /><Relationship Id="rId17" Type="http://schemas.openxmlformats.org/officeDocument/2006/relationships/hyperlink" Target="https://internet.garant.ru/" TargetMode="External" /><Relationship Id="rId18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320" TargetMode="External" /><Relationship Id="rId5" Type="http://schemas.openxmlformats.org/officeDocument/2006/relationships/hyperlink" Target="garantF1://1205770.322" TargetMode="External" /><Relationship Id="rId6" Type="http://schemas.openxmlformats.org/officeDocument/2006/relationships/hyperlink" Target="garantF1://1205770.9511" TargetMode="External" /><Relationship Id="rId7" Type="http://schemas.openxmlformats.org/officeDocument/2006/relationships/hyperlink" Target="garantF1://1205770.5121" TargetMode="External" /><Relationship Id="rId8" Type="http://schemas.openxmlformats.org/officeDocument/2006/relationships/hyperlink" Target="garantF1://1205770.95157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